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3C" w:rsidRDefault="009F78C5" w:rsidP="009F78C5">
      <w:pPr>
        <w:jc w:val="both"/>
      </w:pPr>
      <w:r>
        <w:t xml:space="preserve">07.05.2020 r. </w:t>
      </w:r>
    </w:p>
    <w:p w:rsidR="009F78C5" w:rsidRDefault="009F78C5" w:rsidP="009F78C5">
      <w:pPr>
        <w:jc w:val="both"/>
      </w:pPr>
      <w:r>
        <w:t>Temat: Polska w NATO i Unii Europejskiej.</w:t>
      </w:r>
    </w:p>
    <w:p w:rsidR="009F78C5" w:rsidRDefault="009F78C5" w:rsidP="009F78C5">
      <w:pPr>
        <w:pStyle w:val="Akapitzlist"/>
        <w:numPr>
          <w:ilvl w:val="0"/>
          <w:numId w:val="1"/>
        </w:numPr>
        <w:jc w:val="both"/>
      </w:pPr>
      <w:r>
        <w:t>Po negocjacjach z ZSRR prezydent Borys Jelcyn zgodził się na opuszczenie Polski przez wojska sowiecki – ostatnie oddziały opuściły Legnice                      17 września 1993 r.</w:t>
      </w:r>
    </w:p>
    <w:p w:rsidR="009F78C5" w:rsidRDefault="009F78C5" w:rsidP="009F78C5">
      <w:pPr>
        <w:pStyle w:val="Akapitzlist"/>
        <w:numPr>
          <w:ilvl w:val="0"/>
          <w:numId w:val="1"/>
        </w:numPr>
        <w:jc w:val="both"/>
      </w:pPr>
      <w:r>
        <w:t>Dążenie Polski do unormowania sytuacji z Zachodem Europy;</w:t>
      </w:r>
    </w:p>
    <w:p w:rsidR="009F78C5" w:rsidRDefault="009F78C5" w:rsidP="009F78C5">
      <w:pPr>
        <w:pStyle w:val="Akapitzlist"/>
        <w:numPr>
          <w:ilvl w:val="0"/>
          <w:numId w:val="2"/>
        </w:numPr>
        <w:jc w:val="both"/>
      </w:pPr>
      <w:r>
        <w:t xml:space="preserve">1991 r. powstaje organizacja zwana </w:t>
      </w:r>
      <w:r w:rsidRPr="009F78C5">
        <w:rPr>
          <w:color w:val="FF0000"/>
        </w:rPr>
        <w:t>Trójkątem Weimarskim</w:t>
      </w:r>
      <w:r>
        <w:t xml:space="preserve"> (Polska, Francja, Niemcy),</w:t>
      </w:r>
    </w:p>
    <w:p w:rsidR="009F78C5" w:rsidRDefault="009F78C5" w:rsidP="009F78C5">
      <w:pPr>
        <w:pStyle w:val="Akapitzlist"/>
        <w:numPr>
          <w:ilvl w:val="0"/>
          <w:numId w:val="2"/>
        </w:numPr>
        <w:jc w:val="both"/>
      </w:pPr>
      <w:r>
        <w:t xml:space="preserve">1991 r. powstaje </w:t>
      </w:r>
      <w:r w:rsidRPr="009F78C5">
        <w:rPr>
          <w:color w:val="FF0000"/>
        </w:rPr>
        <w:t xml:space="preserve">Grupa </w:t>
      </w:r>
      <w:proofErr w:type="spellStart"/>
      <w:r w:rsidRPr="009F78C5">
        <w:rPr>
          <w:color w:val="FF0000"/>
        </w:rPr>
        <w:t>Wyszehradzka</w:t>
      </w:r>
      <w:proofErr w:type="spellEnd"/>
      <w:r>
        <w:t xml:space="preserve"> (Polska, Węgry, Czechosłowacja),</w:t>
      </w:r>
    </w:p>
    <w:p w:rsidR="009F78C5" w:rsidRDefault="009F78C5" w:rsidP="009F78C5">
      <w:pPr>
        <w:pStyle w:val="Akapitzlist"/>
        <w:numPr>
          <w:ilvl w:val="0"/>
          <w:numId w:val="2"/>
        </w:numPr>
        <w:jc w:val="both"/>
      </w:pPr>
      <w:r>
        <w:t xml:space="preserve">1992 r. powstaje </w:t>
      </w:r>
      <w:r w:rsidRPr="009F78C5">
        <w:rPr>
          <w:color w:val="FF0000"/>
        </w:rPr>
        <w:t>Środkowoeuropejskie Porozumienie o Wolnym Handlu</w:t>
      </w:r>
      <w:r>
        <w:t>,</w:t>
      </w:r>
    </w:p>
    <w:p w:rsidR="009F78C5" w:rsidRDefault="009F78C5" w:rsidP="009F78C5">
      <w:pPr>
        <w:pStyle w:val="Akapitzlist"/>
        <w:numPr>
          <w:ilvl w:val="0"/>
          <w:numId w:val="2"/>
        </w:numPr>
        <w:jc w:val="both"/>
      </w:pPr>
      <w:r>
        <w:t>wszystkie te organizacja zwiększają współpracę pomiędzy państwami i ułatwiają wzajemną wymianę towarów i usług.</w:t>
      </w:r>
    </w:p>
    <w:p w:rsidR="009F78C5" w:rsidRDefault="009F78C5" w:rsidP="009F78C5">
      <w:pPr>
        <w:pStyle w:val="Akapitzlist"/>
        <w:numPr>
          <w:ilvl w:val="0"/>
          <w:numId w:val="1"/>
        </w:numPr>
        <w:jc w:val="both"/>
      </w:pPr>
      <w:r>
        <w:t>Droga do Unii Europejskiej:</w:t>
      </w:r>
    </w:p>
    <w:p w:rsidR="009F78C5" w:rsidRDefault="009F78C5" w:rsidP="009F78C5">
      <w:pPr>
        <w:pStyle w:val="Akapitzlist"/>
        <w:numPr>
          <w:ilvl w:val="0"/>
          <w:numId w:val="3"/>
        </w:numPr>
        <w:jc w:val="both"/>
      </w:pPr>
      <w:r>
        <w:t>kwiecień 1994 r. Polska złożyła wniosek o przyjecie do Unii Europejskiej,</w:t>
      </w:r>
    </w:p>
    <w:p w:rsidR="009F78C5" w:rsidRDefault="009F78C5" w:rsidP="009F78C5">
      <w:pPr>
        <w:pStyle w:val="Akapitzlist"/>
        <w:numPr>
          <w:ilvl w:val="0"/>
          <w:numId w:val="3"/>
        </w:numPr>
        <w:jc w:val="both"/>
      </w:pPr>
      <w:r>
        <w:t>rozpoczął się proces dostosowywania się naszego państwa do wymogów unijnych,</w:t>
      </w:r>
    </w:p>
    <w:p w:rsidR="009F78C5" w:rsidRDefault="009F78C5" w:rsidP="009F78C5">
      <w:pPr>
        <w:pStyle w:val="Akapitzlist"/>
        <w:numPr>
          <w:ilvl w:val="0"/>
          <w:numId w:val="3"/>
        </w:numPr>
        <w:jc w:val="both"/>
      </w:pPr>
      <w:r>
        <w:t>1997 r. rozpoczęły się negocjacje, trwały do 2002 r.,</w:t>
      </w:r>
    </w:p>
    <w:p w:rsidR="009F78C5" w:rsidRDefault="009F78C5" w:rsidP="009F78C5">
      <w:pPr>
        <w:pStyle w:val="Akapitzlist"/>
        <w:numPr>
          <w:ilvl w:val="0"/>
          <w:numId w:val="3"/>
        </w:numPr>
        <w:jc w:val="both"/>
      </w:pPr>
      <w:r>
        <w:t xml:space="preserve">W </w:t>
      </w:r>
      <w:r w:rsidRPr="009F78C5">
        <w:rPr>
          <w:color w:val="FF0000"/>
        </w:rPr>
        <w:t>2003 r. odbyło się referendum</w:t>
      </w:r>
      <w:r>
        <w:t xml:space="preserve"> – 77% Polaków opowiedziało się za przyłączeniem do Unii,</w:t>
      </w:r>
    </w:p>
    <w:p w:rsidR="009F78C5" w:rsidRDefault="009F78C5" w:rsidP="009F78C5">
      <w:pPr>
        <w:pStyle w:val="Akapitzlist"/>
        <w:numPr>
          <w:ilvl w:val="0"/>
          <w:numId w:val="3"/>
        </w:numPr>
        <w:jc w:val="both"/>
      </w:pPr>
      <w:r w:rsidRPr="009F78C5">
        <w:rPr>
          <w:color w:val="FF0000"/>
        </w:rPr>
        <w:t>1 kwietnia 2004 r. Polska została przyjęta do Unii</w:t>
      </w:r>
      <w:r>
        <w:t>:</w:t>
      </w:r>
    </w:p>
    <w:p w:rsidR="009F78C5" w:rsidRDefault="009F78C5" w:rsidP="009F78C5">
      <w:pPr>
        <w:pStyle w:val="Akapitzlist"/>
        <w:numPr>
          <w:ilvl w:val="0"/>
          <w:numId w:val="4"/>
        </w:numPr>
        <w:jc w:val="both"/>
      </w:pPr>
      <w:r>
        <w:t>ułatwienia w podróżowaniu,</w:t>
      </w:r>
    </w:p>
    <w:p w:rsidR="009F78C5" w:rsidRDefault="009F78C5" w:rsidP="009F78C5">
      <w:pPr>
        <w:pStyle w:val="Akapitzlist"/>
        <w:numPr>
          <w:ilvl w:val="0"/>
          <w:numId w:val="4"/>
        </w:numPr>
        <w:jc w:val="both"/>
      </w:pPr>
      <w:r>
        <w:t>legalna praca za granicą,</w:t>
      </w:r>
    </w:p>
    <w:p w:rsidR="009F78C5" w:rsidRDefault="009F78C5" w:rsidP="009F78C5">
      <w:pPr>
        <w:pStyle w:val="Akapitzlist"/>
        <w:numPr>
          <w:ilvl w:val="0"/>
          <w:numId w:val="4"/>
        </w:numPr>
        <w:jc w:val="both"/>
      </w:pPr>
      <w:r>
        <w:t>dopłaty rolne,</w:t>
      </w:r>
    </w:p>
    <w:p w:rsidR="009F78C5" w:rsidRDefault="009F78C5" w:rsidP="009F78C5">
      <w:pPr>
        <w:pStyle w:val="Akapitzlist"/>
        <w:numPr>
          <w:ilvl w:val="0"/>
          <w:numId w:val="4"/>
        </w:numPr>
        <w:jc w:val="both"/>
      </w:pPr>
      <w:r>
        <w:t>dofinansowanie lokalnych pomysłów,</w:t>
      </w:r>
    </w:p>
    <w:p w:rsidR="009F78C5" w:rsidRDefault="009F78C5" w:rsidP="009F78C5">
      <w:pPr>
        <w:pStyle w:val="Akapitzlist"/>
        <w:numPr>
          <w:ilvl w:val="0"/>
          <w:numId w:val="4"/>
        </w:numPr>
        <w:jc w:val="both"/>
      </w:pPr>
      <w:r>
        <w:t>budowa infrastruktury: drogi, mosty.</w:t>
      </w:r>
    </w:p>
    <w:p w:rsidR="009F78C5" w:rsidRPr="009F78C5" w:rsidRDefault="009F78C5" w:rsidP="009F78C5">
      <w:pPr>
        <w:jc w:val="both"/>
        <w:rPr>
          <w:color w:val="FF0000"/>
        </w:rPr>
      </w:pPr>
      <w:r w:rsidRPr="009F78C5">
        <w:rPr>
          <w:color w:val="FF0000"/>
        </w:rPr>
        <w:t>Będziemy kontynuować.</w:t>
      </w:r>
    </w:p>
    <w:sectPr w:rsidR="009F78C5" w:rsidRPr="009F78C5" w:rsidSect="009F78C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8EB"/>
    <w:multiLevelType w:val="hybridMultilevel"/>
    <w:tmpl w:val="95323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D0E4C"/>
    <w:multiLevelType w:val="hybridMultilevel"/>
    <w:tmpl w:val="EC40E61C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926539"/>
    <w:multiLevelType w:val="hybridMultilevel"/>
    <w:tmpl w:val="FE9E918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D5E2B3B"/>
    <w:multiLevelType w:val="hybridMultilevel"/>
    <w:tmpl w:val="76AE9398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78C5"/>
    <w:rsid w:val="0052763C"/>
    <w:rsid w:val="009F78C5"/>
    <w:rsid w:val="00CA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996</Characters>
  <Application>Microsoft Office Word</Application>
  <DocSecurity>0</DocSecurity>
  <Lines>8</Lines>
  <Paragraphs>2</Paragraphs>
  <ScaleCrop>false</ScaleCrop>
  <Company>Ministrerstwo Edukacji Narodowej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2020-05-06T08:47:00Z</dcterms:created>
  <dcterms:modified xsi:type="dcterms:W3CDTF">2020-05-06T08:56:00Z</dcterms:modified>
</cp:coreProperties>
</file>